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8C1B5" w14:textId="77777777" w:rsidR="001578B2" w:rsidRDefault="001578B2" w:rsidP="00FD7B08">
      <w:pPr>
        <w:ind w:left="-180" w:firstLine="180"/>
        <w:rPr>
          <w:rFonts w:hint="eastAsia"/>
          <w:b/>
          <w:i/>
          <w:sz w:val="32"/>
          <w:szCs w:val="32"/>
          <w:u w:val="single"/>
          <w:lang w:eastAsia="zh-CN"/>
        </w:rPr>
      </w:pPr>
    </w:p>
    <w:p w14:paraId="209C3C49" w14:textId="11109EDD" w:rsidR="007109E2" w:rsidRPr="005A7579" w:rsidRDefault="00D569CF" w:rsidP="00846146">
      <w:pPr>
        <w:rPr>
          <w:b/>
          <w:i/>
          <w:sz w:val="32"/>
          <w:szCs w:val="32"/>
          <w:u w:val="single"/>
          <w:lang w:eastAsia="zh-CN"/>
        </w:rPr>
      </w:pPr>
      <w:r>
        <w:rPr>
          <w:b/>
          <w:i/>
          <w:sz w:val="32"/>
          <w:szCs w:val="32"/>
          <w:u w:val="single"/>
          <w:lang w:eastAsia="zh-CN"/>
        </w:rPr>
        <w:t>会议纪要</w:t>
      </w:r>
    </w:p>
    <w:p w14:paraId="24C175FE" w14:textId="738E5AFD" w:rsidR="00061B37" w:rsidRDefault="00D569CF">
      <w:pPr>
        <w:contextualSpacing/>
        <w:rPr>
          <w:b/>
          <w:lang w:eastAsia="zh-CN"/>
        </w:rPr>
      </w:pPr>
      <w:r w:rsidRPr="00EC4464">
        <w:rPr>
          <w:rFonts w:hint="eastAsia"/>
          <w:b/>
          <w:lang w:eastAsia="zh-CN"/>
        </w:rPr>
        <w:t>会议日期：</w:t>
      </w:r>
      <w:r w:rsidRPr="00EC4464">
        <w:rPr>
          <w:rFonts w:hint="eastAsia"/>
          <w:b/>
          <w:lang w:eastAsia="zh-CN"/>
        </w:rPr>
        <w:t>202</w:t>
      </w:r>
      <w:r>
        <w:rPr>
          <w:b/>
          <w:lang w:eastAsia="zh-CN"/>
        </w:rPr>
        <w:t>1</w:t>
      </w:r>
      <w:r w:rsidRPr="00EC4464">
        <w:rPr>
          <w:rFonts w:hint="eastAsia"/>
          <w:b/>
          <w:lang w:eastAsia="zh-CN"/>
        </w:rPr>
        <w:t>年</w:t>
      </w:r>
      <w:r>
        <w:rPr>
          <w:rFonts w:hint="eastAsia"/>
          <w:b/>
          <w:lang w:eastAsia="zh-CN"/>
        </w:rPr>
        <w:t>1</w:t>
      </w:r>
      <w:r w:rsidRPr="00EC4464">
        <w:rPr>
          <w:rFonts w:hint="eastAsia"/>
          <w:b/>
          <w:lang w:eastAsia="zh-CN"/>
        </w:rPr>
        <w:t>月</w:t>
      </w:r>
      <w:r w:rsidRPr="00EC4464">
        <w:rPr>
          <w:rFonts w:hint="eastAsia"/>
          <w:b/>
          <w:lang w:eastAsia="zh-CN"/>
        </w:rPr>
        <w:t>2</w:t>
      </w:r>
      <w:r>
        <w:rPr>
          <w:b/>
          <w:lang w:eastAsia="zh-CN"/>
        </w:rPr>
        <w:t>0</w:t>
      </w:r>
      <w:r w:rsidRPr="00EC4464">
        <w:rPr>
          <w:rFonts w:hint="eastAsia"/>
          <w:b/>
          <w:lang w:eastAsia="zh-CN"/>
        </w:rPr>
        <w:t>日，星期三</w:t>
      </w:r>
    </w:p>
    <w:p w14:paraId="2CD850F7" w14:textId="4945FA76" w:rsidR="00920AF6" w:rsidRDefault="00D569CF">
      <w:pPr>
        <w:contextualSpacing/>
        <w:rPr>
          <w:lang w:eastAsia="zh-CN"/>
        </w:rPr>
      </w:pPr>
      <w:r w:rsidRPr="00EC4464">
        <w:rPr>
          <w:rFonts w:hint="eastAsia"/>
          <w:b/>
          <w:lang w:eastAsia="zh-CN"/>
        </w:rPr>
        <w:t>时间</w:t>
      </w:r>
      <w:r w:rsidR="00920AF6">
        <w:rPr>
          <w:b/>
          <w:lang w:eastAsia="zh-CN"/>
        </w:rPr>
        <w:t xml:space="preserve">: </w:t>
      </w:r>
      <w:r w:rsidR="00920AF6">
        <w:rPr>
          <w:lang w:eastAsia="zh-CN"/>
        </w:rPr>
        <w:t xml:space="preserve"> </w:t>
      </w:r>
      <w:r w:rsidR="00E949F4">
        <w:rPr>
          <w:lang w:eastAsia="zh-CN"/>
        </w:rPr>
        <w:t xml:space="preserve">7:00pm – 8:30pm </w:t>
      </w:r>
    </w:p>
    <w:p w14:paraId="3B8086EA" w14:textId="228708CA" w:rsidR="0035078C" w:rsidRDefault="00D569CF" w:rsidP="008D2BFC">
      <w:pPr>
        <w:contextualSpacing/>
        <w:rPr>
          <w:lang w:eastAsia="zh-CN"/>
        </w:rPr>
      </w:pPr>
      <w:r>
        <w:rPr>
          <w:rFonts w:hint="eastAsia"/>
          <w:b/>
          <w:lang w:eastAsia="zh-CN"/>
        </w:rPr>
        <w:t>地点</w:t>
      </w:r>
      <w:r>
        <w:rPr>
          <w:b/>
          <w:lang w:eastAsia="zh-CN"/>
        </w:rPr>
        <w:t xml:space="preserve">: </w:t>
      </w:r>
      <w:r>
        <w:rPr>
          <w:lang w:eastAsia="zh-CN"/>
        </w:rPr>
        <w:t xml:space="preserve"> Zoom</w:t>
      </w:r>
      <w:r>
        <w:rPr>
          <w:rFonts w:hint="eastAsia"/>
          <w:lang w:eastAsia="zh-CN"/>
        </w:rPr>
        <w:t>会议</w:t>
      </w:r>
    </w:p>
    <w:p w14:paraId="7879B3CC" w14:textId="7E4EC5BD" w:rsidR="00505DC1" w:rsidRDefault="00D569CF">
      <w:pPr>
        <w:contextualSpacing/>
        <w:rPr>
          <w:lang w:eastAsia="zh-CN"/>
        </w:rPr>
      </w:pPr>
      <w:r>
        <w:rPr>
          <w:rFonts w:hint="eastAsia"/>
          <w:b/>
          <w:lang w:eastAsia="zh-CN"/>
        </w:rPr>
        <w:t>主席</w:t>
      </w:r>
      <w:r w:rsidR="00505DC1" w:rsidRPr="00505DC1">
        <w:rPr>
          <w:b/>
        </w:rPr>
        <w:t>:</w:t>
      </w:r>
      <w:r w:rsidR="00505DC1">
        <w:t xml:space="preserve"> </w:t>
      </w:r>
      <w:r w:rsidR="00747AC4">
        <w:t xml:space="preserve">Tammy </w:t>
      </w:r>
      <w:proofErr w:type="spellStart"/>
      <w:r w:rsidR="00747AC4">
        <w:t>Baltz</w:t>
      </w:r>
      <w:proofErr w:type="spellEnd"/>
      <w:r w:rsidR="00E949F4">
        <w:t xml:space="preserve"> </w:t>
      </w:r>
      <w:r>
        <w:t>和</w:t>
      </w:r>
      <w:r w:rsidR="00E949F4">
        <w:t xml:space="preserve"> Kristin McAllister</w:t>
      </w:r>
    </w:p>
    <w:p w14:paraId="52E13E47" w14:textId="1501577C" w:rsidR="008D2BFC" w:rsidRDefault="00D569CF">
      <w:pPr>
        <w:contextualSpacing/>
      </w:pPr>
      <w:r>
        <w:rPr>
          <w:rFonts w:hint="eastAsia"/>
          <w:lang w:eastAsia="zh-CN"/>
        </w:rPr>
        <w:t>出席人</w:t>
      </w:r>
      <w:r w:rsidR="00BA7A49">
        <w:t xml:space="preserve">: </w:t>
      </w:r>
      <w:r w:rsidR="00CD7EDF">
        <w:t>90</w:t>
      </w:r>
      <w:r w:rsidR="00516640">
        <w:t>+</w:t>
      </w:r>
    </w:p>
    <w:p w14:paraId="29950C5F" w14:textId="77777777" w:rsidR="00163BB1" w:rsidRDefault="00163BB1">
      <w:pPr>
        <w:contextualSpacing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933"/>
        <w:gridCol w:w="1956"/>
      </w:tblGrid>
      <w:tr w:rsidR="00163BB1" w:rsidRPr="00A60810" w14:paraId="7594C1FC" w14:textId="77777777" w:rsidTr="00F55A8A">
        <w:trPr>
          <w:trHeight w:val="521"/>
          <w:tblHeader/>
        </w:trPr>
        <w:tc>
          <w:tcPr>
            <w:tcW w:w="7933" w:type="dxa"/>
            <w:shd w:val="clear" w:color="auto" w:fill="F7CAAC" w:themeFill="accent2" w:themeFillTint="66"/>
          </w:tcPr>
          <w:p w14:paraId="1D5E04D0" w14:textId="6A106A18" w:rsidR="0035078C" w:rsidRPr="00CF0264" w:rsidRDefault="00145CA0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sz w:val="24"/>
                <w:szCs w:val="24"/>
              </w:rPr>
              <w:t>描述</w:t>
            </w:r>
            <w:proofErr w:type="spellEnd"/>
          </w:p>
        </w:tc>
        <w:tc>
          <w:tcPr>
            <w:tcW w:w="1956" w:type="dxa"/>
            <w:shd w:val="clear" w:color="auto" w:fill="F7CAAC" w:themeFill="accent2" w:themeFillTint="66"/>
          </w:tcPr>
          <w:p w14:paraId="3AEB7282" w14:textId="0A0F691C" w:rsidR="00163BB1" w:rsidRPr="00CF0264" w:rsidRDefault="00145CA0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发言人</w:t>
            </w:r>
            <w:proofErr w:type="spellEnd"/>
          </w:p>
        </w:tc>
      </w:tr>
      <w:tr w:rsidR="00163BB1" w14:paraId="7F8BEF95" w14:textId="77777777" w:rsidTr="00F55A8A">
        <w:trPr>
          <w:trHeight w:val="734"/>
        </w:trPr>
        <w:tc>
          <w:tcPr>
            <w:tcW w:w="7933" w:type="dxa"/>
          </w:tcPr>
          <w:p w14:paraId="5E672FC0" w14:textId="77777777" w:rsidR="00145CA0" w:rsidRDefault="00145CA0" w:rsidP="00145CA0">
            <w:proofErr w:type="spellStart"/>
            <w:r w:rsidRPr="00E52861">
              <w:rPr>
                <w:rFonts w:hint="eastAsia"/>
              </w:rPr>
              <w:t>欢迎和介绍</w:t>
            </w:r>
            <w:proofErr w:type="spellEnd"/>
          </w:p>
          <w:p w14:paraId="6B7EDC2A" w14:textId="261F0488" w:rsidR="00163BB1" w:rsidRDefault="00163BB1" w:rsidP="0035078C"/>
        </w:tc>
        <w:tc>
          <w:tcPr>
            <w:tcW w:w="1956" w:type="dxa"/>
          </w:tcPr>
          <w:p w14:paraId="7CD12BD8" w14:textId="0581B1CC" w:rsidR="00163BB1" w:rsidRDefault="00747AC4" w:rsidP="00B12469">
            <w:r>
              <w:t xml:space="preserve">Tammy </w:t>
            </w:r>
            <w:proofErr w:type="spellStart"/>
            <w:r>
              <w:t>Baltz</w:t>
            </w:r>
            <w:proofErr w:type="spellEnd"/>
            <w:r w:rsidR="00145CA0">
              <w:t>（</w:t>
            </w:r>
            <w:r w:rsidR="00145CA0">
              <w:rPr>
                <w:rFonts w:hint="eastAsia"/>
                <w:lang w:eastAsia="zh-CN"/>
              </w:rPr>
              <w:t>家委会主席</w:t>
            </w:r>
            <w:r w:rsidR="00145CA0">
              <w:t>）</w:t>
            </w:r>
          </w:p>
        </w:tc>
      </w:tr>
      <w:tr w:rsidR="00E949F4" w14:paraId="69D42668" w14:textId="77777777" w:rsidTr="00FF2CB8">
        <w:trPr>
          <w:trHeight w:val="1070"/>
        </w:trPr>
        <w:tc>
          <w:tcPr>
            <w:tcW w:w="7933" w:type="dxa"/>
          </w:tcPr>
          <w:p w14:paraId="3715B09A" w14:textId="77777777" w:rsidR="00145CA0" w:rsidRDefault="00145CA0" w:rsidP="00145C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校长</w:t>
            </w:r>
            <w:proofErr w:type="spellStart"/>
            <w:r w:rsidRPr="006B5940">
              <w:rPr>
                <w:rFonts w:hint="eastAsia"/>
              </w:rPr>
              <w:t>报告</w:t>
            </w:r>
            <w:proofErr w:type="spellEnd"/>
          </w:p>
          <w:p w14:paraId="4159373D" w14:textId="7C58DC6C" w:rsidR="00E949F4" w:rsidRDefault="00145CA0" w:rsidP="00FF2CB8">
            <w:pPr>
              <w:pStyle w:val="a4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对学校行政人员，后勤人员和教学人员的感谢词</w:t>
            </w:r>
            <w:r w:rsidR="00160D64">
              <w:rPr>
                <w:rFonts w:hint="eastAsia"/>
                <w:lang w:eastAsia="zh-CN"/>
              </w:rPr>
              <w:t>。</w:t>
            </w:r>
          </w:p>
          <w:p w14:paraId="3BB15E27" w14:textId="7D929B33" w:rsidR="00CD7EDF" w:rsidRDefault="00160D64" w:rsidP="00160D64">
            <w:pPr>
              <w:pStyle w:val="a4"/>
              <w:numPr>
                <w:ilvl w:val="0"/>
                <w:numId w:val="36"/>
              </w:numPr>
              <w:rPr>
                <w:lang w:eastAsia="zh-CN"/>
              </w:rPr>
            </w:pPr>
            <w:r w:rsidRPr="00160D64">
              <w:rPr>
                <w:rFonts w:hint="eastAsia"/>
                <w:lang w:eastAsia="zh-CN"/>
              </w:rPr>
              <w:t>快速讨论</w:t>
            </w:r>
            <w:r>
              <w:rPr>
                <w:rFonts w:hint="eastAsia"/>
                <w:lang w:eastAsia="zh-CN"/>
              </w:rPr>
              <w:t>第三学期会</w:t>
            </w:r>
            <w:r w:rsidRPr="00160D64">
              <w:rPr>
                <w:rFonts w:hint="eastAsia"/>
                <w:lang w:eastAsia="zh-CN"/>
              </w:rPr>
              <w:t>发生的变化</w:t>
            </w:r>
            <w:r>
              <w:rPr>
                <w:rFonts w:hint="eastAsia"/>
                <w:lang w:eastAsia="zh-CN"/>
              </w:rPr>
              <w:t>，将发出电</w:t>
            </w:r>
            <w:proofErr w:type="gramStart"/>
            <w:r>
              <w:rPr>
                <w:rFonts w:hint="eastAsia"/>
                <w:lang w:eastAsia="zh-CN"/>
              </w:rPr>
              <w:t>邮提供</w:t>
            </w:r>
            <w:proofErr w:type="gramEnd"/>
            <w:r>
              <w:rPr>
                <w:rFonts w:hint="eastAsia"/>
                <w:lang w:eastAsia="zh-CN"/>
              </w:rPr>
              <w:t>更多</w:t>
            </w:r>
            <w:r w:rsidRPr="00160D64">
              <w:rPr>
                <w:rFonts w:hint="eastAsia"/>
                <w:lang w:eastAsia="zh-CN"/>
              </w:rPr>
              <w:t>细节</w:t>
            </w:r>
            <w:r>
              <w:rPr>
                <w:rFonts w:hint="eastAsia"/>
                <w:lang w:eastAsia="zh-CN"/>
              </w:rPr>
              <w:t>。</w:t>
            </w:r>
            <w:r w:rsidR="00CD7EDF">
              <w:rPr>
                <w:lang w:eastAsia="zh-CN"/>
              </w:rPr>
              <w:t xml:space="preserve"> </w:t>
            </w:r>
          </w:p>
          <w:p w14:paraId="489168E3" w14:textId="3FB0DCC9" w:rsidR="00CD7EDF" w:rsidRDefault="00145CA0" w:rsidP="00145CA0">
            <w:pPr>
              <w:pStyle w:val="a4"/>
              <w:numPr>
                <w:ilvl w:val="0"/>
                <w:numId w:val="36"/>
              </w:numPr>
              <w:rPr>
                <w:lang w:eastAsia="zh-CN"/>
              </w:rPr>
            </w:pPr>
            <w:r w:rsidRPr="00145CA0">
              <w:rPr>
                <w:rFonts w:hint="eastAsia"/>
                <w:lang w:eastAsia="zh-CN"/>
              </w:rPr>
              <w:t>第二</w:t>
            </w:r>
            <w:r>
              <w:rPr>
                <w:rFonts w:hint="eastAsia"/>
                <w:lang w:eastAsia="zh-CN"/>
              </w:rPr>
              <w:t>学期成绩单</w:t>
            </w:r>
            <w:r w:rsidRPr="00145CA0">
              <w:rPr>
                <w:rFonts w:hint="eastAsia"/>
                <w:lang w:eastAsia="zh-CN"/>
              </w:rPr>
              <w:t>已经</w:t>
            </w:r>
            <w:r w:rsidR="00160D64">
              <w:rPr>
                <w:rFonts w:hint="eastAsia"/>
                <w:lang w:eastAsia="zh-CN"/>
              </w:rPr>
              <w:t>出来</w:t>
            </w:r>
            <w:r>
              <w:rPr>
                <w:rFonts w:hint="eastAsia"/>
                <w:lang w:eastAsia="zh-CN"/>
              </w:rPr>
              <w:t>，可以去</w:t>
            </w:r>
            <w:proofErr w:type="spellStart"/>
            <w:r w:rsidR="0041215E">
              <w:rPr>
                <w:rFonts w:hint="eastAsia"/>
                <w:lang w:eastAsia="zh-CN"/>
              </w:rPr>
              <w:t>MyE</w:t>
            </w:r>
            <w:r w:rsidRPr="00145CA0">
              <w:rPr>
                <w:rFonts w:hint="eastAsia"/>
                <w:lang w:eastAsia="zh-CN"/>
              </w:rPr>
              <w:t>d</w:t>
            </w:r>
            <w:proofErr w:type="spellEnd"/>
            <w:r w:rsidRPr="00145CA0">
              <w:rPr>
                <w:rFonts w:hint="eastAsia"/>
                <w:lang w:eastAsia="zh-CN"/>
              </w:rPr>
              <w:t>网站查看</w:t>
            </w:r>
            <w:r w:rsidR="00160D64">
              <w:rPr>
                <w:rFonts w:hint="eastAsia"/>
                <w:lang w:eastAsia="zh-CN"/>
              </w:rPr>
              <w:t>。</w:t>
            </w:r>
          </w:p>
          <w:p w14:paraId="5EBD70B6" w14:textId="30FB645B" w:rsidR="00CD7EDF" w:rsidRDefault="00160D64" w:rsidP="00160D64">
            <w:pPr>
              <w:pStyle w:val="a4"/>
              <w:numPr>
                <w:ilvl w:val="0"/>
                <w:numId w:val="36"/>
              </w:numPr>
              <w:rPr>
                <w:lang w:eastAsia="zh-CN"/>
              </w:rPr>
            </w:pPr>
            <w:r w:rsidRPr="00160D64">
              <w:rPr>
                <w:rFonts w:hint="eastAsia"/>
                <w:lang w:eastAsia="zh-CN"/>
              </w:rPr>
              <w:t>健康与安全是第一要务，提醒所有学生和工作人员戴上口罩</w:t>
            </w:r>
            <w:r>
              <w:rPr>
                <w:rFonts w:hint="eastAsia"/>
                <w:lang w:eastAsia="zh-CN"/>
              </w:rPr>
              <w:t>。</w:t>
            </w:r>
          </w:p>
          <w:p w14:paraId="65852BB6" w14:textId="2ED4B39D" w:rsidR="00E949F4" w:rsidRDefault="00160D64" w:rsidP="00160D64">
            <w:pPr>
              <w:pStyle w:val="a4"/>
              <w:numPr>
                <w:ilvl w:val="0"/>
                <w:numId w:val="36"/>
              </w:numPr>
              <w:rPr>
                <w:lang w:eastAsia="zh-CN"/>
              </w:rPr>
            </w:pPr>
            <w:r w:rsidRPr="00160D64">
              <w:rPr>
                <w:rFonts w:hint="eastAsia"/>
                <w:lang w:eastAsia="zh-CN"/>
              </w:rPr>
              <w:t>在</w:t>
            </w:r>
            <w:r w:rsidRPr="00160D64">
              <w:rPr>
                <w:rFonts w:hint="eastAsia"/>
                <w:lang w:eastAsia="zh-CN"/>
              </w:rPr>
              <w:t>2</w:t>
            </w:r>
            <w:r w:rsidRPr="00160D64">
              <w:rPr>
                <w:rFonts w:hint="eastAsia"/>
                <w:lang w:eastAsia="zh-CN"/>
              </w:rPr>
              <w:t>月的黑人</w:t>
            </w:r>
            <w:proofErr w:type="gramStart"/>
            <w:r w:rsidRPr="00160D64">
              <w:rPr>
                <w:rFonts w:hint="eastAsia"/>
                <w:lang w:eastAsia="zh-CN"/>
              </w:rPr>
              <w:t>历史月学习</w:t>
            </w:r>
            <w:proofErr w:type="gramEnd"/>
            <w:r w:rsidRPr="00160D64">
              <w:rPr>
                <w:rFonts w:hint="eastAsia"/>
                <w:lang w:eastAsia="zh-CN"/>
              </w:rPr>
              <w:t>中讨论了土著人的学习和反种族主义及包容问题</w:t>
            </w:r>
            <w:r>
              <w:rPr>
                <w:rFonts w:hint="eastAsia"/>
                <w:lang w:eastAsia="zh-CN"/>
              </w:rPr>
              <w:t>。</w:t>
            </w:r>
          </w:p>
          <w:p w14:paraId="77C1EA9D" w14:textId="1271B25F" w:rsidR="00CD7EDF" w:rsidRDefault="00160D64" w:rsidP="00160D64">
            <w:pPr>
              <w:pStyle w:val="a4"/>
              <w:numPr>
                <w:ilvl w:val="0"/>
                <w:numId w:val="36"/>
              </w:numPr>
              <w:rPr>
                <w:lang w:eastAsia="zh-CN"/>
              </w:rPr>
            </w:pPr>
            <w:r w:rsidRPr="00160D64">
              <w:rPr>
                <w:rFonts w:hint="eastAsia"/>
                <w:lang w:eastAsia="zh-CN"/>
              </w:rPr>
              <w:t>黑人</w:t>
            </w:r>
            <w:proofErr w:type="gramStart"/>
            <w:r w:rsidRPr="00160D64">
              <w:rPr>
                <w:rFonts w:hint="eastAsia"/>
                <w:lang w:eastAsia="zh-CN"/>
              </w:rPr>
              <w:t>历史月</w:t>
            </w:r>
            <w:proofErr w:type="gramEnd"/>
            <w:r w:rsidRPr="00160D64">
              <w:rPr>
                <w:rFonts w:hint="eastAsia"/>
                <w:lang w:eastAsia="zh-CN"/>
              </w:rPr>
              <w:t>的全校集会和艺术家计划</w:t>
            </w:r>
            <w:r>
              <w:rPr>
                <w:rFonts w:hint="eastAsia"/>
                <w:lang w:eastAsia="zh-CN"/>
              </w:rPr>
              <w:t>。</w:t>
            </w:r>
            <w:r w:rsidR="00CD7EDF">
              <w:rPr>
                <w:lang w:eastAsia="zh-CN"/>
              </w:rPr>
              <w:t xml:space="preserve"> </w:t>
            </w:r>
          </w:p>
          <w:p w14:paraId="5F5F73BB" w14:textId="5514A336" w:rsidR="00E949F4" w:rsidRDefault="00E949F4" w:rsidP="00CD7EDF">
            <w:pPr>
              <w:pStyle w:val="a4"/>
              <w:rPr>
                <w:lang w:eastAsia="zh-CN"/>
              </w:rPr>
            </w:pPr>
          </w:p>
          <w:p w14:paraId="6D0BD3A9" w14:textId="77777777" w:rsidR="00E949F4" w:rsidRDefault="00E949F4" w:rsidP="00FF2CB8">
            <w:pPr>
              <w:rPr>
                <w:lang w:eastAsia="zh-CN"/>
              </w:rPr>
            </w:pPr>
          </w:p>
        </w:tc>
        <w:tc>
          <w:tcPr>
            <w:tcW w:w="1956" w:type="dxa"/>
          </w:tcPr>
          <w:p w14:paraId="79C3DBCC" w14:textId="5FB375CF" w:rsidR="00E949F4" w:rsidRDefault="00E949F4" w:rsidP="00FF2CB8">
            <w:r>
              <w:t xml:space="preserve">D. </w:t>
            </w:r>
            <w:proofErr w:type="spellStart"/>
            <w:r>
              <w:t>Wilmann</w:t>
            </w:r>
            <w:proofErr w:type="spellEnd"/>
            <w:r w:rsidR="00145CA0">
              <w:t>（</w:t>
            </w:r>
            <w:r w:rsidR="00145CA0">
              <w:rPr>
                <w:rFonts w:hint="eastAsia"/>
                <w:lang w:eastAsia="zh-CN"/>
              </w:rPr>
              <w:t>校长</w:t>
            </w:r>
            <w:r w:rsidR="00145CA0">
              <w:t>）</w:t>
            </w:r>
          </w:p>
        </w:tc>
      </w:tr>
      <w:tr w:rsidR="00E949F4" w14:paraId="62005373" w14:textId="77777777" w:rsidTr="00F55A8A">
        <w:tc>
          <w:tcPr>
            <w:tcW w:w="7933" w:type="dxa"/>
          </w:tcPr>
          <w:p w14:paraId="445995FB" w14:textId="77777777" w:rsidR="00145CA0" w:rsidRDefault="00145CA0" w:rsidP="00145CA0">
            <w:pPr>
              <w:rPr>
                <w:lang w:eastAsia="zh-CN"/>
              </w:rPr>
            </w:pPr>
            <w:proofErr w:type="spellStart"/>
            <w:r w:rsidRPr="006B5940">
              <w:rPr>
                <w:rFonts w:hint="eastAsia"/>
              </w:rPr>
              <w:t>教师报告</w:t>
            </w:r>
            <w:proofErr w:type="spellEnd"/>
          </w:p>
          <w:p w14:paraId="6F51372E" w14:textId="64B07E4B" w:rsidR="002648F5" w:rsidRDefault="008A0352" w:rsidP="008A0352">
            <w:pPr>
              <w:pStyle w:val="a4"/>
              <w:numPr>
                <w:ilvl w:val="0"/>
                <w:numId w:val="37"/>
              </w:numPr>
              <w:rPr>
                <w:lang w:eastAsia="zh-CN"/>
              </w:rPr>
            </w:pPr>
            <w:r w:rsidRPr="008A0352">
              <w:rPr>
                <w:rFonts w:hint="eastAsia"/>
                <w:lang w:eastAsia="zh-CN"/>
              </w:rPr>
              <w:t>感谢</w:t>
            </w:r>
            <w:r w:rsidRPr="008A0352">
              <w:rPr>
                <w:rFonts w:hint="eastAsia"/>
                <w:lang w:eastAsia="zh-CN"/>
              </w:rPr>
              <w:t>PAC</w:t>
            </w:r>
            <w:r w:rsidRPr="008A0352">
              <w:rPr>
                <w:rFonts w:hint="eastAsia"/>
                <w:lang w:eastAsia="zh-CN"/>
              </w:rPr>
              <w:t>和所有家长</w:t>
            </w:r>
            <w:r w:rsidR="00F20642" w:rsidRPr="008A0352">
              <w:rPr>
                <w:rFonts w:hint="eastAsia"/>
                <w:lang w:eastAsia="zh-CN"/>
              </w:rPr>
              <w:t>的慷慨解囊</w:t>
            </w:r>
            <w:r w:rsidRPr="008A0352">
              <w:rPr>
                <w:rFonts w:hint="eastAsia"/>
                <w:lang w:eastAsia="zh-CN"/>
              </w:rPr>
              <w:t>--</w:t>
            </w:r>
            <w:r w:rsidRPr="008A0352">
              <w:rPr>
                <w:rFonts w:hint="eastAsia"/>
                <w:lang w:eastAsia="zh-CN"/>
              </w:rPr>
              <w:t>帮助老师和学生实现他们的理想</w:t>
            </w:r>
            <w:r>
              <w:rPr>
                <w:rFonts w:hint="eastAsia"/>
                <w:lang w:eastAsia="zh-CN"/>
              </w:rPr>
              <w:t>。</w:t>
            </w:r>
          </w:p>
          <w:p w14:paraId="73E782DC" w14:textId="11F5228B" w:rsidR="00E949F4" w:rsidRDefault="00F20642" w:rsidP="00F20642">
            <w:pPr>
              <w:pStyle w:val="a4"/>
              <w:numPr>
                <w:ilvl w:val="0"/>
                <w:numId w:val="37"/>
              </w:numPr>
              <w:rPr>
                <w:lang w:eastAsia="zh-CN"/>
              </w:rPr>
            </w:pPr>
            <w:r w:rsidRPr="00F20642">
              <w:rPr>
                <w:rFonts w:hint="eastAsia"/>
                <w:lang w:eastAsia="zh-CN"/>
              </w:rPr>
              <w:t>感谢</w:t>
            </w:r>
            <w:r w:rsidRPr="00F20642">
              <w:rPr>
                <w:rFonts w:hint="eastAsia"/>
                <w:lang w:eastAsia="zh-CN"/>
              </w:rPr>
              <w:t>PAC</w:t>
            </w:r>
            <w:r>
              <w:rPr>
                <w:rFonts w:hint="eastAsia"/>
                <w:lang w:eastAsia="zh-CN"/>
              </w:rPr>
              <w:t>和家长送来的</w:t>
            </w:r>
            <w:r w:rsidRPr="00F20642">
              <w:rPr>
                <w:rFonts w:hint="eastAsia"/>
                <w:lang w:eastAsia="zh-CN"/>
              </w:rPr>
              <w:t>可爱的</w:t>
            </w:r>
            <w:r w:rsidR="002C45A4">
              <w:rPr>
                <w:rFonts w:hint="eastAsia"/>
                <w:lang w:eastAsia="zh-CN"/>
              </w:rPr>
              <w:t>一品红</w:t>
            </w:r>
          </w:p>
          <w:p w14:paraId="37C6C233" w14:textId="45364585" w:rsidR="00E949F4" w:rsidRDefault="002C45A4" w:rsidP="002C45A4">
            <w:pPr>
              <w:pStyle w:val="a4"/>
              <w:numPr>
                <w:ilvl w:val="0"/>
                <w:numId w:val="37"/>
              </w:numPr>
              <w:rPr>
                <w:lang w:eastAsia="zh-CN"/>
              </w:rPr>
            </w:pPr>
            <w:r w:rsidRPr="002C45A4">
              <w:rPr>
                <w:rFonts w:hint="eastAsia"/>
                <w:lang w:eastAsia="zh-CN"/>
              </w:rPr>
              <w:t>评估模式对每个人来说都是一个学习的过程，教师仍在学习和适应。远程在线学习仍然是一项正在进行的工作</w:t>
            </w:r>
            <w:r>
              <w:rPr>
                <w:rFonts w:hint="eastAsia"/>
                <w:lang w:eastAsia="zh-CN"/>
              </w:rPr>
              <w:t>。</w:t>
            </w:r>
          </w:p>
          <w:p w14:paraId="6624F053" w14:textId="5B432C29" w:rsidR="00E949F4" w:rsidRDefault="002C45A4" w:rsidP="002C45A4">
            <w:pPr>
              <w:pStyle w:val="a4"/>
              <w:numPr>
                <w:ilvl w:val="0"/>
                <w:numId w:val="37"/>
              </w:numPr>
              <w:rPr>
                <w:lang w:eastAsia="zh-CN"/>
              </w:rPr>
            </w:pPr>
            <w:r w:rsidRPr="002C45A4">
              <w:rPr>
                <w:rFonts w:hint="eastAsia"/>
                <w:lang w:eastAsia="zh-CN"/>
              </w:rPr>
              <w:t>目前的时间表反映了对健康和安全的重视</w:t>
            </w:r>
            <w:r>
              <w:rPr>
                <w:rFonts w:hint="eastAsia"/>
                <w:lang w:eastAsia="zh-CN"/>
              </w:rPr>
              <w:t>。</w:t>
            </w:r>
          </w:p>
          <w:p w14:paraId="40B5C56A" w14:textId="77777777" w:rsidR="00E949F4" w:rsidRDefault="00E949F4" w:rsidP="00E949F4">
            <w:pPr>
              <w:rPr>
                <w:lang w:eastAsia="zh-CN"/>
              </w:rPr>
            </w:pPr>
          </w:p>
          <w:p w14:paraId="7111BBB8" w14:textId="2ADE3E69" w:rsidR="00E949F4" w:rsidRDefault="00E949F4" w:rsidP="00E949F4">
            <w:pPr>
              <w:rPr>
                <w:lang w:eastAsia="zh-CN"/>
              </w:rPr>
            </w:pPr>
          </w:p>
        </w:tc>
        <w:tc>
          <w:tcPr>
            <w:tcW w:w="1956" w:type="dxa"/>
          </w:tcPr>
          <w:p w14:paraId="505B84BE" w14:textId="06227BDF" w:rsidR="00E949F4" w:rsidRDefault="00E949F4" w:rsidP="00E949F4">
            <w:r>
              <w:t xml:space="preserve">J. </w:t>
            </w:r>
            <w:proofErr w:type="spellStart"/>
            <w:r>
              <w:t>Sheppet</w:t>
            </w:r>
            <w:proofErr w:type="spellEnd"/>
            <w:r w:rsidR="00145CA0">
              <w:t>（</w:t>
            </w:r>
            <w:r w:rsidR="00145CA0">
              <w:rPr>
                <w:rFonts w:hint="eastAsia"/>
                <w:lang w:eastAsia="zh-CN"/>
              </w:rPr>
              <w:t>教师代表</w:t>
            </w:r>
            <w:r w:rsidR="00145CA0">
              <w:t>）</w:t>
            </w:r>
          </w:p>
        </w:tc>
      </w:tr>
      <w:tr w:rsidR="00E949F4" w14:paraId="772E76D8" w14:textId="77777777" w:rsidTr="00A84976">
        <w:trPr>
          <w:trHeight w:val="1948"/>
        </w:trPr>
        <w:tc>
          <w:tcPr>
            <w:tcW w:w="7933" w:type="dxa"/>
          </w:tcPr>
          <w:p w14:paraId="6A72690C" w14:textId="26DB05CA" w:rsidR="00E949F4" w:rsidRDefault="00145CA0" w:rsidP="00A84976">
            <w:pPr>
              <w:rPr>
                <w:lang w:eastAsia="zh-CN"/>
              </w:rPr>
            </w:pPr>
            <w:r w:rsidRPr="00145CA0">
              <w:rPr>
                <w:rFonts w:hint="eastAsia"/>
                <w:lang w:eastAsia="zh-CN"/>
              </w:rPr>
              <w:t>学生之声</w:t>
            </w:r>
            <w:r w:rsidRPr="00145CA0">
              <w:rPr>
                <w:rFonts w:hint="eastAsia"/>
                <w:lang w:eastAsia="zh-CN"/>
              </w:rPr>
              <w:t>/</w:t>
            </w:r>
            <w:r w:rsidRPr="00145CA0">
              <w:rPr>
                <w:rFonts w:hint="eastAsia"/>
                <w:lang w:eastAsia="zh-CN"/>
              </w:rPr>
              <w:t>学生论坛</w:t>
            </w:r>
            <w:r w:rsidRPr="00145CA0">
              <w:rPr>
                <w:rFonts w:hint="eastAsia"/>
                <w:lang w:eastAsia="zh-CN"/>
              </w:rPr>
              <w:t>/</w:t>
            </w:r>
            <w:r w:rsidRPr="00145CA0">
              <w:rPr>
                <w:rFonts w:hint="eastAsia"/>
                <w:lang w:eastAsia="zh-CN"/>
              </w:rPr>
              <w:t>学生领导力倡议</w:t>
            </w:r>
            <w:r w:rsidR="00A84976">
              <w:rPr>
                <w:lang w:eastAsia="zh-CN"/>
              </w:rPr>
              <w:t>:</w:t>
            </w:r>
          </w:p>
          <w:p w14:paraId="6D1DE1F5" w14:textId="4CC30398" w:rsidR="00A84976" w:rsidRDefault="002C45A4" w:rsidP="002C45A4">
            <w:pPr>
              <w:pStyle w:val="a4"/>
              <w:numPr>
                <w:ilvl w:val="0"/>
                <w:numId w:val="38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校长</w:t>
            </w:r>
            <w:r w:rsidRPr="002C45A4">
              <w:rPr>
                <w:rFonts w:hint="eastAsia"/>
                <w:lang w:eastAsia="zh-CN"/>
              </w:rPr>
              <w:t>介绍了</w:t>
            </w:r>
            <w:r>
              <w:rPr>
                <w:rFonts w:hint="eastAsia"/>
                <w:lang w:eastAsia="zh-CN"/>
              </w:rPr>
              <w:t>副校长</w:t>
            </w:r>
            <w:r w:rsidRPr="002C45A4">
              <w:rPr>
                <w:rFonts w:hint="eastAsia"/>
                <w:lang w:eastAsia="zh-CN"/>
              </w:rPr>
              <w:t>Vulgaris</w:t>
            </w:r>
            <w:r w:rsidRPr="002C45A4">
              <w:rPr>
                <w:rFonts w:hint="eastAsia"/>
                <w:lang w:eastAsia="zh-CN"/>
              </w:rPr>
              <w:t>先生，</w:t>
            </w:r>
            <w:r>
              <w:rPr>
                <w:rFonts w:hint="eastAsia"/>
                <w:lang w:eastAsia="zh-CN"/>
              </w:rPr>
              <w:t>祝贺他领导了</w:t>
            </w:r>
            <w:r w:rsidRPr="002C45A4">
              <w:rPr>
                <w:rFonts w:hint="eastAsia"/>
                <w:lang w:eastAsia="zh-CN"/>
              </w:rPr>
              <w:t xml:space="preserve"> Lord Byng</w:t>
            </w:r>
            <w:r w:rsidRPr="002C45A4">
              <w:rPr>
                <w:rFonts w:hint="eastAsia"/>
                <w:lang w:eastAsia="zh-CN"/>
              </w:rPr>
              <w:t>最大</w:t>
            </w:r>
            <w:r w:rsidR="00B1443C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近百人</w:t>
            </w:r>
            <w:r w:rsidR="00B1443C">
              <w:rPr>
                <w:rFonts w:hint="eastAsia"/>
                <w:lang w:eastAsia="zh-CN"/>
              </w:rPr>
              <w:t>）的</w:t>
            </w:r>
            <w:r w:rsidRPr="002C45A4">
              <w:rPr>
                <w:rFonts w:hint="eastAsia"/>
                <w:lang w:eastAsia="zh-CN"/>
              </w:rPr>
              <w:t>学生领导项目</w:t>
            </w:r>
          </w:p>
          <w:p w14:paraId="77D948DE" w14:textId="1EAFB2A5" w:rsidR="0009569D" w:rsidRDefault="00B1443C" w:rsidP="00B1443C">
            <w:pPr>
              <w:pStyle w:val="a4"/>
              <w:numPr>
                <w:ilvl w:val="0"/>
                <w:numId w:val="38"/>
              </w:numPr>
            </w:pPr>
            <w:r>
              <w:rPr>
                <w:rFonts w:hint="eastAsia"/>
              </w:rPr>
              <w:t>学生</w:t>
            </w:r>
            <w:r w:rsidRPr="00B1443C">
              <w:rPr>
                <w:rFonts w:hint="eastAsia"/>
              </w:rPr>
              <w:t>论坛是</w:t>
            </w:r>
            <w:r w:rsidRPr="00B1443C">
              <w:rPr>
                <w:rFonts w:hint="eastAsia"/>
              </w:rPr>
              <w:t>8-12</w:t>
            </w:r>
            <w:r w:rsidRPr="00B1443C">
              <w:rPr>
                <w:rFonts w:hint="eastAsia"/>
              </w:rPr>
              <w:t>年级学生的</w:t>
            </w:r>
            <w:r>
              <w:rPr>
                <w:rFonts w:hint="eastAsia"/>
              </w:rPr>
              <w:t>发声渠道</w:t>
            </w:r>
            <w:r w:rsidRPr="00B1443C">
              <w:rPr>
                <w:rFonts w:hint="eastAsia"/>
              </w:rPr>
              <w:t>，并为学生创建了一个在线论坛，以满足和讨论</w:t>
            </w:r>
            <w:r>
              <w:rPr>
                <w:rFonts w:hint="eastAsia"/>
              </w:rPr>
              <w:t>大家关注</w:t>
            </w:r>
            <w:r w:rsidRPr="00B1443C">
              <w:rPr>
                <w:rFonts w:hint="eastAsia"/>
              </w:rPr>
              <w:t>的问题</w:t>
            </w:r>
          </w:p>
          <w:p w14:paraId="67A5A204" w14:textId="2509C276" w:rsidR="00A84976" w:rsidRDefault="00B1443C" w:rsidP="00B1443C">
            <w:pPr>
              <w:pStyle w:val="a4"/>
              <w:numPr>
                <w:ilvl w:val="0"/>
                <w:numId w:val="38"/>
              </w:numPr>
              <w:rPr>
                <w:lang w:eastAsia="zh-CN"/>
              </w:rPr>
            </w:pPr>
            <w:r w:rsidRPr="00B1443C">
              <w:rPr>
                <w:rFonts w:hint="eastAsia"/>
                <w:lang w:eastAsia="zh-CN"/>
              </w:rPr>
              <w:t>论坛的六位成员</w:t>
            </w:r>
            <w:r>
              <w:rPr>
                <w:rFonts w:hint="eastAsia"/>
                <w:lang w:eastAsia="zh-CN"/>
              </w:rPr>
              <w:t>谈论</w:t>
            </w:r>
            <w:r w:rsidRPr="00B1443C">
              <w:rPr>
                <w:rFonts w:hint="eastAsia"/>
                <w:lang w:eastAsia="zh-CN"/>
              </w:rPr>
              <w:t>了学生们</w:t>
            </w:r>
            <w:r>
              <w:rPr>
                <w:rFonts w:hint="eastAsia"/>
                <w:lang w:eastAsia="zh-CN"/>
              </w:rPr>
              <w:t>的</w:t>
            </w:r>
            <w:r w:rsidRPr="00B1443C">
              <w:rPr>
                <w:rFonts w:hint="eastAsia"/>
                <w:lang w:eastAsia="zh-CN"/>
              </w:rPr>
              <w:t>讨论</w:t>
            </w:r>
            <w:r>
              <w:rPr>
                <w:rFonts w:hint="eastAsia"/>
                <w:lang w:eastAsia="zh-CN"/>
              </w:rPr>
              <w:t>话题，包括心理健康资源，对上课时</w:t>
            </w:r>
            <w:r w:rsidRPr="00B1443C">
              <w:rPr>
                <w:rFonts w:hint="eastAsia"/>
                <w:lang w:eastAsia="zh-CN"/>
              </w:rPr>
              <w:t>强制佩戴口罩的投票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OECD</w:t>
            </w:r>
            <w:r w:rsidRPr="00B1443C">
              <w:rPr>
                <w:rFonts w:hint="eastAsia"/>
                <w:lang w:eastAsia="zh-CN"/>
              </w:rPr>
              <w:t>学习指南针</w:t>
            </w:r>
            <w:r>
              <w:rPr>
                <w:rFonts w:hint="eastAsia"/>
                <w:lang w:eastAsia="zh-CN"/>
              </w:rPr>
              <w:t>项目</w:t>
            </w:r>
            <w:r w:rsidRPr="00B1443C">
              <w:rPr>
                <w:rFonts w:hint="eastAsia"/>
                <w:lang w:eastAsia="zh-CN"/>
              </w:rPr>
              <w:t>和对</w:t>
            </w:r>
            <w:r>
              <w:rPr>
                <w:rFonts w:hint="eastAsia"/>
                <w:lang w:eastAsia="zh-CN"/>
              </w:rPr>
              <w:t>论坛</w:t>
            </w:r>
            <w:r w:rsidRPr="00B1443C">
              <w:rPr>
                <w:rFonts w:hint="eastAsia"/>
                <w:lang w:eastAsia="zh-CN"/>
              </w:rPr>
              <w:t>未来的规划</w:t>
            </w:r>
            <w:r w:rsidR="0009569D">
              <w:rPr>
                <w:lang w:eastAsia="zh-CN"/>
              </w:rPr>
              <w:t xml:space="preserve"> </w:t>
            </w:r>
          </w:p>
        </w:tc>
        <w:tc>
          <w:tcPr>
            <w:tcW w:w="1956" w:type="dxa"/>
          </w:tcPr>
          <w:p w14:paraId="3400D620" w14:textId="5C0839EA" w:rsidR="00E949F4" w:rsidRDefault="0009569D" w:rsidP="00E949F4">
            <w:proofErr w:type="spellStart"/>
            <w:r>
              <w:t>M.Vulgaris</w:t>
            </w:r>
            <w:proofErr w:type="spellEnd"/>
            <w:r>
              <w:t xml:space="preserve"> </w:t>
            </w:r>
            <w:proofErr w:type="spellStart"/>
            <w:r w:rsidR="00145CA0">
              <w:t>副校</w:t>
            </w:r>
            <w:proofErr w:type="spellEnd"/>
          </w:p>
          <w:p w14:paraId="4A2283B3" w14:textId="449EBE25" w:rsidR="0026780D" w:rsidRDefault="00145CA0" w:rsidP="00E949F4">
            <w:r>
              <w:br/>
            </w:r>
            <w:proofErr w:type="spellStart"/>
            <w:r>
              <w:t>学生</w:t>
            </w:r>
            <w:proofErr w:type="spellEnd"/>
            <w:r w:rsidR="0026780D">
              <w:t>:</w:t>
            </w:r>
          </w:p>
          <w:p w14:paraId="67FAEB73" w14:textId="77777777" w:rsidR="0026780D" w:rsidRDefault="0026780D" w:rsidP="00E949F4">
            <w:r>
              <w:t>Victoria</w:t>
            </w:r>
          </w:p>
          <w:p w14:paraId="38C44300" w14:textId="77777777" w:rsidR="0026780D" w:rsidRDefault="0026780D" w:rsidP="00E949F4">
            <w:r>
              <w:t>Michael</w:t>
            </w:r>
          </w:p>
          <w:p w14:paraId="7965F734" w14:textId="77777777" w:rsidR="0026780D" w:rsidRDefault="0026780D" w:rsidP="00E949F4">
            <w:r>
              <w:t>Sophia</w:t>
            </w:r>
          </w:p>
          <w:p w14:paraId="28D35D18" w14:textId="77777777" w:rsidR="0026780D" w:rsidRDefault="0026780D" w:rsidP="00E949F4">
            <w:proofErr w:type="spellStart"/>
            <w:r>
              <w:t>Elisse</w:t>
            </w:r>
            <w:proofErr w:type="spellEnd"/>
          </w:p>
          <w:p w14:paraId="12E1C29F" w14:textId="77777777" w:rsidR="0026780D" w:rsidRDefault="0026780D" w:rsidP="00E949F4">
            <w:r>
              <w:t>Aaron</w:t>
            </w:r>
          </w:p>
          <w:p w14:paraId="5845572E" w14:textId="5F3440DC" w:rsidR="0026780D" w:rsidRDefault="0026780D" w:rsidP="00E949F4">
            <w:r>
              <w:t>Sophie</w:t>
            </w:r>
          </w:p>
        </w:tc>
      </w:tr>
      <w:tr w:rsidR="00E949F4" w14:paraId="6808041D" w14:textId="77777777" w:rsidTr="00F55A8A">
        <w:tc>
          <w:tcPr>
            <w:tcW w:w="7933" w:type="dxa"/>
          </w:tcPr>
          <w:p w14:paraId="0814D8C9" w14:textId="351FC266" w:rsidR="00E949F4" w:rsidRDefault="0026780D" w:rsidP="00E949F4">
            <w:r>
              <w:t xml:space="preserve">SACY </w:t>
            </w:r>
            <w:proofErr w:type="spellStart"/>
            <w:r w:rsidR="008F74A5">
              <w:t>报告</w:t>
            </w:r>
            <w:proofErr w:type="spellEnd"/>
            <w:r w:rsidR="00584F94">
              <w:t>:</w:t>
            </w:r>
          </w:p>
          <w:p w14:paraId="5F8022A6" w14:textId="34C045C6" w:rsidR="0026780D" w:rsidRDefault="008F74A5" w:rsidP="008F74A5">
            <w:pPr>
              <w:pStyle w:val="a4"/>
              <w:numPr>
                <w:ilvl w:val="0"/>
                <w:numId w:val="39"/>
              </w:numPr>
            </w:pPr>
            <w:proofErr w:type="spellStart"/>
            <w:r w:rsidRPr="008F74A5">
              <w:rPr>
                <w:rFonts w:hint="eastAsia"/>
              </w:rPr>
              <w:t>解释了</w:t>
            </w:r>
            <w:r>
              <w:rPr>
                <w:rFonts w:hint="eastAsia"/>
              </w:rPr>
              <w:t>温哥华教育局中学部的三个主要方向</w:t>
            </w:r>
            <w:proofErr w:type="spellEnd"/>
            <w:r>
              <w:rPr>
                <w:rFonts w:hint="eastAsia"/>
              </w:rPr>
              <w:t>：</w:t>
            </w:r>
            <w:r w:rsidR="0026780D">
              <w:br/>
              <w:t xml:space="preserve">#1 </w:t>
            </w:r>
            <w:proofErr w:type="spellStart"/>
            <w:r>
              <w:t>青少年参与工作者</w:t>
            </w:r>
            <w:proofErr w:type="spellEnd"/>
            <w:r w:rsidR="0026780D">
              <w:t>– Jaclyn Chang</w:t>
            </w:r>
          </w:p>
          <w:p w14:paraId="0125C774" w14:textId="7ECC2A38" w:rsidR="0026780D" w:rsidRDefault="0026780D" w:rsidP="0026780D">
            <w:pPr>
              <w:pStyle w:val="a4"/>
            </w:pPr>
            <w:r>
              <w:lastRenderedPageBreak/>
              <w:t xml:space="preserve">#2 STEP - </w:t>
            </w:r>
            <w:proofErr w:type="spellStart"/>
            <w:r>
              <w:t>SACY</w:t>
            </w:r>
            <w:r w:rsidR="008F74A5" w:rsidRPr="008F74A5">
              <w:rPr>
                <w:rFonts w:hint="eastAsia"/>
              </w:rPr>
              <w:t>青少年参与计划</w:t>
            </w:r>
            <w:proofErr w:type="spellEnd"/>
            <w:r>
              <w:t>– Sandi Rai</w:t>
            </w:r>
          </w:p>
          <w:p w14:paraId="358D7F3F" w14:textId="49D6E75D" w:rsidR="0026780D" w:rsidRDefault="0026780D" w:rsidP="0026780D">
            <w:pPr>
              <w:pStyle w:val="a4"/>
            </w:pPr>
            <w:r>
              <w:t>#3</w:t>
            </w:r>
            <w:r w:rsidR="008F74A5" w:rsidRPr="008F74A5">
              <w:rPr>
                <w:rFonts w:hint="eastAsia"/>
              </w:rPr>
              <w:t>家长参与计划</w:t>
            </w:r>
          </w:p>
          <w:p w14:paraId="3811A2EC" w14:textId="11E319C9" w:rsidR="00A84976" w:rsidRDefault="008F74A5" w:rsidP="008F74A5">
            <w:pPr>
              <w:pStyle w:val="a4"/>
              <w:numPr>
                <w:ilvl w:val="0"/>
                <w:numId w:val="39"/>
              </w:numPr>
              <w:rPr>
                <w:lang w:eastAsia="zh-CN"/>
              </w:rPr>
            </w:pPr>
            <w:r w:rsidRPr="008F74A5">
              <w:rPr>
                <w:rFonts w:hint="eastAsia"/>
                <w:lang w:eastAsia="zh-CN"/>
              </w:rPr>
              <w:t>讨论了为学生和家长提供的项目，以帮助加强青少年与学校、家庭和社区的联系</w:t>
            </w:r>
            <w:r>
              <w:rPr>
                <w:rFonts w:hint="eastAsia"/>
                <w:lang w:eastAsia="zh-CN"/>
              </w:rPr>
              <w:t>。</w:t>
            </w:r>
            <w:r w:rsidRPr="008F74A5">
              <w:rPr>
                <w:rFonts w:hint="eastAsia"/>
                <w:lang w:eastAsia="zh-CN"/>
              </w:rPr>
              <w:t>描述了支持和外联以及家长教育研讨会。</w:t>
            </w:r>
            <w:r w:rsidRPr="008F74A5">
              <w:rPr>
                <w:rFonts w:hint="eastAsia"/>
                <w:lang w:eastAsia="zh-CN"/>
              </w:rPr>
              <w:t xml:space="preserve"> </w:t>
            </w:r>
            <w:r w:rsidRPr="008F74A5">
              <w:rPr>
                <w:rFonts w:hint="eastAsia"/>
                <w:lang w:eastAsia="zh-CN"/>
              </w:rPr>
              <w:t>还概述了</w:t>
            </w:r>
            <w:r>
              <w:t>STEP</w:t>
            </w:r>
            <w:r w:rsidRPr="008F74A5">
              <w:rPr>
                <w:rFonts w:hint="eastAsia"/>
                <w:lang w:eastAsia="zh-CN"/>
              </w:rPr>
              <w:t>计划和</w:t>
            </w:r>
            <w:r>
              <w:rPr>
                <w:rFonts w:hint="eastAsia"/>
                <w:lang w:eastAsia="zh-CN"/>
              </w:rPr>
              <w:t>对</w:t>
            </w:r>
            <w:r w:rsidRPr="008F74A5">
              <w:rPr>
                <w:rFonts w:hint="eastAsia"/>
                <w:lang w:eastAsia="zh-CN"/>
              </w:rPr>
              <w:t>风险青少年</w:t>
            </w:r>
            <w:r>
              <w:rPr>
                <w:rFonts w:hint="eastAsia"/>
                <w:lang w:eastAsia="zh-CN"/>
              </w:rPr>
              <w:t>的</w:t>
            </w:r>
            <w:r w:rsidRPr="008F74A5">
              <w:rPr>
                <w:rFonts w:hint="eastAsia"/>
                <w:lang w:eastAsia="zh-CN"/>
              </w:rPr>
              <w:t>3</w:t>
            </w:r>
            <w:r w:rsidRPr="008F74A5">
              <w:rPr>
                <w:rFonts w:hint="eastAsia"/>
                <w:lang w:eastAsia="zh-CN"/>
              </w:rPr>
              <w:t>天计划，以促进健康和预防</w:t>
            </w:r>
            <w:r w:rsidR="0026780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。</w:t>
            </w:r>
            <w:r w:rsidRPr="008F74A5">
              <w:rPr>
                <w:rFonts w:hint="eastAsia"/>
                <w:lang w:eastAsia="zh-CN"/>
              </w:rPr>
              <w:t>可由家长</w:t>
            </w:r>
            <w:r w:rsidR="009615AB">
              <w:rPr>
                <w:rFonts w:hint="eastAsia"/>
                <w:lang w:eastAsia="zh-CN"/>
              </w:rPr>
              <w:t>、</w:t>
            </w:r>
            <w:r w:rsidRPr="008F74A5">
              <w:rPr>
                <w:rFonts w:hint="eastAsia"/>
                <w:lang w:eastAsia="zh-CN"/>
              </w:rPr>
              <w:t>教师或学生自己转介到该计划。</w:t>
            </w:r>
            <w:r w:rsidRPr="008F74A5">
              <w:rPr>
                <w:rFonts w:hint="eastAsia"/>
                <w:lang w:eastAsia="zh-CN"/>
              </w:rPr>
              <w:t xml:space="preserve"> </w:t>
            </w:r>
            <w:r w:rsidRPr="008F74A5">
              <w:rPr>
                <w:rFonts w:hint="eastAsia"/>
                <w:lang w:eastAsia="zh-CN"/>
              </w:rPr>
              <w:t>更多信息见</w:t>
            </w:r>
            <w:r w:rsidR="002648F5">
              <w:rPr>
                <w:lang w:eastAsia="zh-CN"/>
              </w:rPr>
              <w:t>www.vsb.bc.ca/sacy</w:t>
            </w:r>
          </w:p>
          <w:p w14:paraId="100D0654" w14:textId="22CD4660" w:rsidR="00A84976" w:rsidRDefault="00A84976" w:rsidP="00E949F4">
            <w:pPr>
              <w:rPr>
                <w:lang w:eastAsia="zh-CN"/>
              </w:rPr>
            </w:pPr>
          </w:p>
        </w:tc>
        <w:tc>
          <w:tcPr>
            <w:tcW w:w="1956" w:type="dxa"/>
          </w:tcPr>
          <w:p w14:paraId="768B82AB" w14:textId="0BDB0856" w:rsidR="002648F5" w:rsidRDefault="0026780D" w:rsidP="00E949F4">
            <w:r>
              <w:lastRenderedPageBreak/>
              <w:t>Jaclyn Chang</w:t>
            </w:r>
          </w:p>
          <w:p w14:paraId="3E81A905" w14:textId="77777777" w:rsidR="002648F5" w:rsidRDefault="0026780D" w:rsidP="00E949F4">
            <w:r>
              <w:t xml:space="preserve">&amp; </w:t>
            </w:r>
          </w:p>
          <w:p w14:paraId="5EB88660" w14:textId="6CDB921F" w:rsidR="0026780D" w:rsidRDefault="0026780D" w:rsidP="00E949F4">
            <w:r>
              <w:t>Sandi Rai</w:t>
            </w:r>
          </w:p>
        </w:tc>
      </w:tr>
      <w:tr w:rsidR="00E949F4" w14:paraId="57E5684E" w14:textId="77777777" w:rsidTr="00846146">
        <w:trPr>
          <w:trHeight w:val="1070"/>
        </w:trPr>
        <w:tc>
          <w:tcPr>
            <w:tcW w:w="7933" w:type="dxa"/>
          </w:tcPr>
          <w:p w14:paraId="4369DB55" w14:textId="4DBC9804" w:rsidR="00E949F4" w:rsidRDefault="00145CA0" w:rsidP="00E949F4">
            <w:pPr>
              <w:rPr>
                <w:lang w:eastAsia="zh-CN"/>
              </w:rPr>
            </w:pPr>
            <w:r w:rsidRPr="005C7861">
              <w:rPr>
                <w:rFonts w:hint="eastAsia"/>
                <w:lang w:eastAsia="zh-CN"/>
              </w:rPr>
              <w:lastRenderedPageBreak/>
              <w:t>毕业生委员会</w:t>
            </w:r>
            <w:r w:rsidR="00584F94">
              <w:rPr>
                <w:lang w:eastAsia="zh-CN"/>
              </w:rPr>
              <w:t>:</w:t>
            </w:r>
          </w:p>
          <w:p w14:paraId="2DE3E84D" w14:textId="77777777" w:rsidR="00656E38" w:rsidRDefault="00656E38" w:rsidP="00656E38">
            <w:pPr>
              <w:pStyle w:val="a4"/>
              <w:numPr>
                <w:ilvl w:val="0"/>
                <w:numId w:val="40"/>
              </w:numPr>
              <w:rPr>
                <w:lang w:eastAsia="zh-CN"/>
              </w:rPr>
            </w:pPr>
            <w:r w:rsidRPr="00656E38">
              <w:rPr>
                <w:rFonts w:hint="eastAsia"/>
                <w:lang w:eastAsia="zh-CN"/>
              </w:rPr>
              <w:t>60</w:t>
            </w:r>
            <w:r w:rsidRPr="00656E38">
              <w:rPr>
                <w:rFonts w:hint="eastAsia"/>
                <w:lang w:eastAsia="zh-CN"/>
              </w:rPr>
              <w:t>余名家长的强大志愿者支持</w:t>
            </w:r>
          </w:p>
          <w:p w14:paraId="19B52DB5" w14:textId="4BB77B04" w:rsidR="00584F94" w:rsidRDefault="0041215E" w:rsidP="0041215E">
            <w:pPr>
              <w:pStyle w:val="a4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</w:t>
            </w:r>
            <w:r w:rsidRPr="0041215E">
              <w:rPr>
                <w:rFonts w:hint="eastAsia"/>
                <w:lang w:eastAsia="zh-CN"/>
              </w:rPr>
              <w:t>12</w:t>
            </w:r>
            <w:r w:rsidRPr="0041215E">
              <w:rPr>
                <w:rFonts w:hint="eastAsia"/>
                <w:lang w:eastAsia="zh-CN"/>
              </w:rPr>
              <w:t>月的筹款</w:t>
            </w:r>
            <w:r>
              <w:rPr>
                <w:rFonts w:hint="eastAsia"/>
                <w:lang w:eastAsia="zh-CN"/>
              </w:rPr>
              <w:t>活动</w:t>
            </w:r>
            <w:r w:rsidRPr="0041215E">
              <w:rPr>
                <w:rFonts w:hint="eastAsia"/>
                <w:lang w:eastAsia="zh-CN"/>
              </w:rPr>
              <w:t>中筹集了</w:t>
            </w:r>
            <w:r w:rsidRPr="0041215E">
              <w:rPr>
                <w:rFonts w:hint="eastAsia"/>
                <w:lang w:eastAsia="zh-CN"/>
              </w:rPr>
              <w:t>5,000</w:t>
            </w:r>
            <w:r>
              <w:rPr>
                <w:rFonts w:hint="eastAsia"/>
                <w:lang w:eastAsia="zh-CN"/>
              </w:rPr>
              <w:t>加</w:t>
            </w:r>
            <w:r w:rsidRPr="0041215E">
              <w:rPr>
                <w:rFonts w:hint="eastAsia"/>
                <w:lang w:eastAsia="zh-CN"/>
              </w:rPr>
              <w:t>元</w:t>
            </w:r>
            <w:r w:rsidRPr="0041215E">
              <w:rPr>
                <w:rFonts w:hint="eastAsia"/>
                <w:lang w:eastAsia="zh-CN"/>
              </w:rPr>
              <w:t>--</w:t>
            </w:r>
            <w:r w:rsidRPr="0041215E">
              <w:rPr>
                <w:rFonts w:hint="eastAsia"/>
                <w:lang w:eastAsia="zh-CN"/>
              </w:rPr>
              <w:t>一品红和</w:t>
            </w:r>
            <w:r w:rsidRPr="0041215E">
              <w:rPr>
                <w:rFonts w:hint="eastAsia"/>
                <w:lang w:eastAsia="zh-CN"/>
              </w:rPr>
              <w:t>Purdy's</w:t>
            </w:r>
            <w:r w:rsidRPr="0041215E">
              <w:rPr>
                <w:rFonts w:hint="eastAsia"/>
                <w:lang w:eastAsia="zh-CN"/>
              </w:rPr>
              <w:t>巧克力</w:t>
            </w:r>
            <w:r>
              <w:rPr>
                <w:rFonts w:hint="eastAsia"/>
                <w:lang w:eastAsia="zh-CN"/>
              </w:rPr>
              <w:t>。</w:t>
            </w:r>
            <w:r w:rsidRPr="0041215E">
              <w:rPr>
                <w:rFonts w:hint="eastAsia"/>
                <w:lang w:eastAsia="zh-CN"/>
              </w:rPr>
              <w:t>感谢</w:t>
            </w:r>
            <w:r>
              <w:rPr>
                <w:rFonts w:hint="eastAsia"/>
                <w:lang w:eastAsia="zh-CN"/>
              </w:rPr>
              <w:t>大家</w:t>
            </w:r>
            <w:r w:rsidRPr="0041215E">
              <w:rPr>
                <w:rFonts w:hint="eastAsia"/>
                <w:lang w:eastAsia="zh-CN"/>
              </w:rPr>
              <w:t>的支持。</w:t>
            </w:r>
          </w:p>
          <w:p w14:paraId="12DC5A9A" w14:textId="5B95C27D" w:rsidR="00584F94" w:rsidRDefault="0041215E" w:rsidP="0041215E">
            <w:pPr>
              <w:pStyle w:val="a4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毕业生委员会已经发起了一个直接呼吁</w:t>
            </w:r>
            <w:r w:rsidRPr="0041215E">
              <w:rPr>
                <w:rFonts w:hint="eastAsia"/>
                <w:lang w:eastAsia="zh-CN"/>
              </w:rPr>
              <w:t>，并将于</w:t>
            </w:r>
            <w:r w:rsidRPr="0041215E">
              <w:rPr>
                <w:rFonts w:hint="eastAsia"/>
                <w:lang w:eastAsia="zh-CN"/>
              </w:rPr>
              <w:t>2</w:t>
            </w:r>
            <w:r w:rsidRPr="0041215E">
              <w:rPr>
                <w:rFonts w:hint="eastAsia"/>
                <w:lang w:eastAsia="zh-CN"/>
              </w:rPr>
              <w:t>月</w:t>
            </w:r>
            <w:r w:rsidRPr="0041215E">
              <w:rPr>
                <w:rFonts w:hint="eastAsia"/>
                <w:lang w:eastAsia="zh-CN"/>
              </w:rPr>
              <w:t>3</w:t>
            </w:r>
            <w:r w:rsidRPr="0041215E">
              <w:rPr>
                <w:rFonts w:hint="eastAsia"/>
                <w:lang w:eastAsia="zh-CN"/>
              </w:rPr>
              <w:t>日（星期三）上线</w:t>
            </w:r>
            <w:bookmarkStart w:id="0" w:name="_GoBack"/>
            <w:bookmarkEnd w:id="0"/>
          </w:p>
          <w:p w14:paraId="4BB35816" w14:textId="6B6866E7" w:rsidR="00584F94" w:rsidRDefault="00584F94" w:rsidP="00584F94">
            <w:pPr>
              <w:pStyle w:val="a4"/>
              <w:rPr>
                <w:lang w:eastAsia="zh-CN"/>
              </w:rPr>
            </w:pPr>
          </w:p>
        </w:tc>
        <w:tc>
          <w:tcPr>
            <w:tcW w:w="1956" w:type="dxa"/>
          </w:tcPr>
          <w:p w14:paraId="6195553C" w14:textId="71779002" w:rsidR="002648F5" w:rsidRDefault="00145CA0" w:rsidP="00E949F4">
            <w:proofErr w:type="spellStart"/>
            <w:r>
              <w:t>家长代表</w:t>
            </w:r>
            <w:proofErr w:type="spellEnd"/>
            <w:r w:rsidR="002648F5">
              <w:t>:</w:t>
            </w:r>
          </w:p>
          <w:p w14:paraId="3A472F11" w14:textId="38F3D722" w:rsidR="00E949F4" w:rsidRDefault="002648F5" w:rsidP="00E949F4">
            <w:r>
              <w:t>Krista Levesque</w:t>
            </w:r>
          </w:p>
        </w:tc>
      </w:tr>
      <w:tr w:rsidR="00584F94" w14:paraId="640205E9" w14:textId="77777777" w:rsidTr="00F55A8A">
        <w:trPr>
          <w:trHeight w:val="419"/>
        </w:trPr>
        <w:tc>
          <w:tcPr>
            <w:tcW w:w="7933" w:type="dxa"/>
          </w:tcPr>
          <w:p w14:paraId="66425A8B" w14:textId="5494CB8F" w:rsidR="00584F94" w:rsidRDefault="00145CA0" w:rsidP="00584F94">
            <w:pPr>
              <w:rPr>
                <w:lang w:eastAsia="zh-CN"/>
              </w:rPr>
            </w:pPr>
            <w:r w:rsidRPr="005C7861">
              <w:rPr>
                <w:rFonts w:hint="eastAsia"/>
                <w:lang w:eastAsia="zh-CN"/>
              </w:rPr>
              <w:t>问答</w:t>
            </w:r>
            <w:r>
              <w:rPr>
                <w:rFonts w:hint="eastAsia"/>
                <w:lang w:eastAsia="zh-CN"/>
              </w:rPr>
              <w:t>环节</w:t>
            </w:r>
            <w:r w:rsidRPr="006B5940">
              <w:rPr>
                <w:rFonts w:hint="eastAsia"/>
                <w:lang w:eastAsia="zh-CN"/>
              </w:rPr>
              <w:t>（问题由</w:t>
            </w:r>
            <w:r>
              <w:rPr>
                <w:rFonts w:hint="eastAsia"/>
                <w:lang w:eastAsia="zh-CN"/>
              </w:rPr>
              <w:t>家委会</w:t>
            </w:r>
            <w:r w:rsidRPr="006B5940">
              <w:rPr>
                <w:rFonts w:hint="eastAsia"/>
                <w:lang w:eastAsia="zh-CN"/>
              </w:rPr>
              <w:t>存档）</w:t>
            </w:r>
          </w:p>
        </w:tc>
        <w:tc>
          <w:tcPr>
            <w:tcW w:w="1956" w:type="dxa"/>
          </w:tcPr>
          <w:p w14:paraId="1A986908" w14:textId="152FA632" w:rsidR="00584F94" w:rsidRDefault="00584F94" w:rsidP="00584F94">
            <w:r>
              <w:t xml:space="preserve">D. </w:t>
            </w:r>
            <w:proofErr w:type="spellStart"/>
            <w:r>
              <w:t>Wilmann</w:t>
            </w:r>
            <w:r w:rsidR="00145CA0">
              <w:t>校长</w:t>
            </w:r>
            <w:proofErr w:type="spellEnd"/>
          </w:p>
        </w:tc>
      </w:tr>
      <w:tr w:rsidR="00584F94" w14:paraId="07B0DCC1" w14:textId="77777777" w:rsidTr="00F55A8A">
        <w:trPr>
          <w:trHeight w:val="419"/>
        </w:trPr>
        <w:tc>
          <w:tcPr>
            <w:tcW w:w="7933" w:type="dxa"/>
          </w:tcPr>
          <w:p w14:paraId="54AF2001" w14:textId="2C3C4CDD" w:rsidR="00584F94" w:rsidRDefault="00145CA0" w:rsidP="00584F94">
            <w:r>
              <w:rPr>
                <w:rFonts w:hint="eastAsia"/>
                <w:lang w:eastAsia="zh-CN"/>
              </w:rPr>
              <w:t>会议于</w:t>
            </w:r>
            <w:r>
              <w:t>8:45pm</w:t>
            </w:r>
            <w:r>
              <w:rPr>
                <w:rFonts w:hint="eastAsia"/>
                <w:lang w:eastAsia="zh-CN"/>
              </w:rPr>
              <w:t>结束</w:t>
            </w:r>
          </w:p>
        </w:tc>
        <w:tc>
          <w:tcPr>
            <w:tcW w:w="1956" w:type="dxa"/>
          </w:tcPr>
          <w:p w14:paraId="5D6BB2A2" w14:textId="14C70BF0" w:rsidR="00584F94" w:rsidRDefault="00584F94" w:rsidP="00584F94"/>
        </w:tc>
      </w:tr>
    </w:tbl>
    <w:p w14:paraId="50939302" w14:textId="77777777" w:rsidR="00061B37" w:rsidRDefault="00061B37"/>
    <w:sectPr w:rsidR="00061B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914B1" w14:textId="77777777" w:rsidR="00CE3BC0" w:rsidRDefault="00CE3BC0" w:rsidP="00A60810">
      <w:pPr>
        <w:spacing w:after="0" w:line="240" w:lineRule="auto"/>
      </w:pPr>
      <w:r>
        <w:separator/>
      </w:r>
    </w:p>
  </w:endnote>
  <w:endnote w:type="continuationSeparator" w:id="0">
    <w:p w14:paraId="55501452" w14:textId="77777777" w:rsidR="00CE3BC0" w:rsidRDefault="00CE3BC0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0D23C" w14:textId="4E10DD32" w:rsidR="006C1DFB" w:rsidRPr="009D196E" w:rsidRDefault="006C1DFB">
    <w:pPr>
      <w:pStyle w:val="a6"/>
      <w:rPr>
        <w:sz w:val="16"/>
        <w:szCs w:val="16"/>
      </w:rPr>
    </w:pPr>
    <w:r>
      <w:rPr>
        <w:sz w:val="16"/>
        <w:szCs w:val="16"/>
      </w:rPr>
      <w:t xml:space="preserve">Minutes </w:t>
    </w:r>
    <w:r w:rsidR="00A84976">
      <w:rPr>
        <w:sz w:val="16"/>
        <w:szCs w:val="16"/>
      </w:rPr>
      <w:t>October 21</w:t>
    </w:r>
    <w:r w:rsidR="00A84976" w:rsidRPr="00A84976">
      <w:rPr>
        <w:sz w:val="16"/>
        <w:szCs w:val="16"/>
        <w:vertAlign w:val="superscript"/>
      </w:rPr>
      <w:t>st</w:t>
    </w:r>
    <w:r w:rsidR="00A84976">
      <w:rPr>
        <w:sz w:val="16"/>
        <w:szCs w:val="16"/>
      </w:rPr>
      <w:t>, 2020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41215E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41215E">
          <w:rPr>
            <w:b/>
            <w:bCs/>
            <w:noProof/>
            <w:sz w:val="16"/>
            <w:szCs w:val="16"/>
          </w:rPr>
          <w:t>2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17BB9" w14:textId="77777777" w:rsidR="00CE3BC0" w:rsidRDefault="00CE3BC0" w:rsidP="00A60810">
      <w:pPr>
        <w:spacing w:after="0" w:line="240" w:lineRule="auto"/>
      </w:pPr>
      <w:r>
        <w:separator/>
      </w:r>
    </w:p>
  </w:footnote>
  <w:footnote w:type="continuationSeparator" w:id="0">
    <w:p w14:paraId="1662A033" w14:textId="77777777" w:rsidR="00CE3BC0" w:rsidRDefault="00CE3BC0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5F0A" w14:textId="77777777" w:rsidR="006C1DFB" w:rsidRPr="00102B92" w:rsidRDefault="006C1DFB" w:rsidP="00FD7B08">
    <w:pPr>
      <w:pStyle w:val="a5"/>
      <w:ind w:left="-90"/>
      <w:rPr>
        <w:sz w:val="28"/>
        <w:szCs w:val="28"/>
      </w:rPr>
    </w:pPr>
    <w:r w:rsidRPr="00083372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6C1DFB" w:rsidRDefault="006C1DFB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6C1DFB" w:rsidRDefault="006C1DFB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1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4D7"/>
    <w:multiLevelType w:val="hybridMultilevel"/>
    <w:tmpl w:val="A1025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D46"/>
    <w:multiLevelType w:val="hybridMultilevel"/>
    <w:tmpl w:val="30602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C14"/>
    <w:multiLevelType w:val="hybridMultilevel"/>
    <w:tmpl w:val="4A02A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83E"/>
    <w:multiLevelType w:val="hybridMultilevel"/>
    <w:tmpl w:val="BFD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72AA"/>
    <w:multiLevelType w:val="hybridMultilevel"/>
    <w:tmpl w:val="6F1E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14E19"/>
    <w:multiLevelType w:val="hybridMultilevel"/>
    <w:tmpl w:val="90EAC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B2999"/>
    <w:multiLevelType w:val="hybridMultilevel"/>
    <w:tmpl w:val="3FA04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26BBF"/>
    <w:multiLevelType w:val="hybridMultilevel"/>
    <w:tmpl w:val="61E02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8BF2FD9"/>
    <w:multiLevelType w:val="hybridMultilevel"/>
    <w:tmpl w:val="B0EA7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7363"/>
    <w:multiLevelType w:val="hybridMultilevel"/>
    <w:tmpl w:val="C106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02FB"/>
    <w:multiLevelType w:val="hybridMultilevel"/>
    <w:tmpl w:val="27B00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E0266D"/>
    <w:multiLevelType w:val="hybridMultilevel"/>
    <w:tmpl w:val="B2D4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43D32"/>
    <w:multiLevelType w:val="hybridMultilevel"/>
    <w:tmpl w:val="DF08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B62B7"/>
    <w:multiLevelType w:val="hybridMultilevel"/>
    <w:tmpl w:val="305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80B1E"/>
    <w:multiLevelType w:val="hybridMultilevel"/>
    <w:tmpl w:val="3722A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12FC"/>
    <w:multiLevelType w:val="hybridMultilevel"/>
    <w:tmpl w:val="02AC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4D5536"/>
    <w:multiLevelType w:val="hybridMultilevel"/>
    <w:tmpl w:val="84A42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22EA3"/>
    <w:multiLevelType w:val="hybridMultilevel"/>
    <w:tmpl w:val="9FD0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83C43"/>
    <w:multiLevelType w:val="hybridMultilevel"/>
    <w:tmpl w:val="F5B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15F12"/>
    <w:multiLevelType w:val="hybridMultilevel"/>
    <w:tmpl w:val="F9084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E4989"/>
    <w:multiLevelType w:val="hybridMultilevel"/>
    <w:tmpl w:val="94D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02AA"/>
    <w:multiLevelType w:val="hybridMultilevel"/>
    <w:tmpl w:val="D012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45E66"/>
    <w:multiLevelType w:val="hybridMultilevel"/>
    <w:tmpl w:val="6F3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75238"/>
    <w:multiLevelType w:val="hybridMultilevel"/>
    <w:tmpl w:val="E67A6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4"/>
  </w:num>
  <w:num w:numId="5">
    <w:abstractNumId w:val="39"/>
  </w:num>
  <w:num w:numId="6">
    <w:abstractNumId w:val="11"/>
  </w:num>
  <w:num w:numId="7">
    <w:abstractNumId w:val="20"/>
  </w:num>
  <w:num w:numId="8">
    <w:abstractNumId w:val="16"/>
  </w:num>
  <w:num w:numId="9">
    <w:abstractNumId w:val="31"/>
  </w:num>
  <w:num w:numId="10">
    <w:abstractNumId w:val="5"/>
  </w:num>
  <w:num w:numId="11">
    <w:abstractNumId w:val="38"/>
  </w:num>
  <w:num w:numId="12">
    <w:abstractNumId w:val="3"/>
  </w:num>
  <w:num w:numId="13">
    <w:abstractNumId w:val="21"/>
  </w:num>
  <w:num w:numId="14">
    <w:abstractNumId w:val="6"/>
  </w:num>
  <w:num w:numId="15">
    <w:abstractNumId w:val="30"/>
  </w:num>
  <w:num w:numId="16">
    <w:abstractNumId w:val="7"/>
  </w:num>
  <w:num w:numId="17">
    <w:abstractNumId w:val="25"/>
  </w:num>
  <w:num w:numId="18">
    <w:abstractNumId w:val="32"/>
  </w:num>
  <w:num w:numId="19">
    <w:abstractNumId w:val="36"/>
  </w:num>
  <w:num w:numId="20">
    <w:abstractNumId w:val="34"/>
  </w:num>
  <w:num w:numId="21">
    <w:abstractNumId w:val="27"/>
  </w:num>
  <w:num w:numId="22">
    <w:abstractNumId w:val="8"/>
  </w:num>
  <w:num w:numId="23">
    <w:abstractNumId w:val="22"/>
  </w:num>
  <w:num w:numId="24">
    <w:abstractNumId w:val="23"/>
  </w:num>
  <w:num w:numId="25">
    <w:abstractNumId w:val="9"/>
  </w:num>
  <w:num w:numId="26">
    <w:abstractNumId w:val="28"/>
  </w:num>
  <w:num w:numId="27">
    <w:abstractNumId w:val="18"/>
  </w:num>
  <w:num w:numId="28">
    <w:abstractNumId w:val="13"/>
  </w:num>
  <w:num w:numId="29">
    <w:abstractNumId w:val="0"/>
  </w:num>
  <w:num w:numId="30">
    <w:abstractNumId w:val="1"/>
  </w:num>
  <w:num w:numId="31">
    <w:abstractNumId w:val="35"/>
  </w:num>
  <w:num w:numId="32">
    <w:abstractNumId w:val="33"/>
  </w:num>
  <w:num w:numId="33">
    <w:abstractNumId w:val="2"/>
  </w:num>
  <w:num w:numId="34">
    <w:abstractNumId w:val="14"/>
  </w:num>
  <w:num w:numId="35">
    <w:abstractNumId w:val="29"/>
  </w:num>
  <w:num w:numId="36">
    <w:abstractNumId w:val="26"/>
  </w:num>
  <w:num w:numId="37">
    <w:abstractNumId w:val="15"/>
  </w:num>
  <w:num w:numId="38">
    <w:abstractNumId w:val="19"/>
  </w:num>
  <w:num w:numId="39">
    <w:abstractNumId w:val="3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7"/>
    <w:rsid w:val="0000368F"/>
    <w:rsid w:val="00003F31"/>
    <w:rsid w:val="00010BE7"/>
    <w:rsid w:val="00012A3B"/>
    <w:rsid w:val="00043C20"/>
    <w:rsid w:val="00056A61"/>
    <w:rsid w:val="00061B37"/>
    <w:rsid w:val="0006223A"/>
    <w:rsid w:val="00083372"/>
    <w:rsid w:val="0009569D"/>
    <w:rsid w:val="000A5326"/>
    <w:rsid w:val="000C7DBF"/>
    <w:rsid w:val="000D1CFC"/>
    <w:rsid w:val="000F2AA8"/>
    <w:rsid w:val="00102B92"/>
    <w:rsid w:val="00141DF2"/>
    <w:rsid w:val="00145CA0"/>
    <w:rsid w:val="001578B2"/>
    <w:rsid w:val="00160D64"/>
    <w:rsid w:val="00163BB1"/>
    <w:rsid w:val="001954AE"/>
    <w:rsid w:val="001A0098"/>
    <w:rsid w:val="001B4941"/>
    <w:rsid w:val="001B5D6D"/>
    <w:rsid w:val="001E6EB2"/>
    <w:rsid w:val="001F1E25"/>
    <w:rsid w:val="0021747F"/>
    <w:rsid w:val="00225E70"/>
    <w:rsid w:val="002276A8"/>
    <w:rsid w:val="00242F30"/>
    <w:rsid w:val="002648F5"/>
    <w:rsid w:val="0026780D"/>
    <w:rsid w:val="00270BE0"/>
    <w:rsid w:val="00272644"/>
    <w:rsid w:val="00296822"/>
    <w:rsid w:val="002A0036"/>
    <w:rsid w:val="002A2C88"/>
    <w:rsid w:val="002A4345"/>
    <w:rsid w:val="002B65B0"/>
    <w:rsid w:val="002C45A4"/>
    <w:rsid w:val="002D2D94"/>
    <w:rsid w:val="002F2A20"/>
    <w:rsid w:val="00313BB3"/>
    <w:rsid w:val="0033407B"/>
    <w:rsid w:val="00337844"/>
    <w:rsid w:val="00340CC1"/>
    <w:rsid w:val="00343F80"/>
    <w:rsid w:val="00346B01"/>
    <w:rsid w:val="00346D7D"/>
    <w:rsid w:val="00347033"/>
    <w:rsid w:val="0035078C"/>
    <w:rsid w:val="003736D9"/>
    <w:rsid w:val="003911F8"/>
    <w:rsid w:val="003B0577"/>
    <w:rsid w:val="003B7947"/>
    <w:rsid w:val="003D7981"/>
    <w:rsid w:val="003F52A9"/>
    <w:rsid w:val="0041215E"/>
    <w:rsid w:val="004155A4"/>
    <w:rsid w:val="004207AC"/>
    <w:rsid w:val="0042624E"/>
    <w:rsid w:val="00430AFC"/>
    <w:rsid w:val="00437216"/>
    <w:rsid w:val="00491624"/>
    <w:rsid w:val="004B1315"/>
    <w:rsid w:val="004E5E8A"/>
    <w:rsid w:val="004F526A"/>
    <w:rsid w:val="00505DC1"/>
    <w:rsid w:val="005137AC"/>
    <w:rsid w:val="00516640"/>
    <w:rsid w:val="00517B7A"/>
    <w:rsid w:val="005436B5"/>
    <w:rsid w:val="00546947"/>
    <w:rsid w:val="00581DFD"/>
    <w:rsid w:val="00584F94"/>
    <w:rsid w:val="005A7579"/>
    <w:rsid w:val="005B3996"/>
    <w:rsid w:val="005B7073"/>
    <w:rsid w:val="005C695A"/>
    <w:rsid w:val="005D34B8"/>
    <w:rsid w:val="005E271F"/>
    <w:rsid w:val="005F3D23"/>
    <w:rsid w:val="005F4BF7"/>
    <w:rsid w:val="00603C79"/>
    <w:rsid w:val="006074A8"/>
    <w:rsid w:val="00614310"/>
    <w:rsid w:val="00623553"/>
    <w:rsid w:val="00644346"/>
    <w:rsid w:val="00646DA2"/>
    <w:rsid w:val="00651E98"/>
    <w:rsid w:val="0065377C"/>
    <w:rsid w:val="00656E38"/>
    <w:rsid w:val="00656E96"/>
    <w:rsid w:val="00657B37"/>
    <w:rsid w:val="0068058B"/>
    <w:rsid w:val="006826C6"/>
    <w:rsid w:val="00684C3B"/>
    <w:rsid w:val="006873C7"/>
    <w:rsid w:val="00687C44"/>
    <w:rsid w:val="006A055D"/>
    <w:rsid w:val="006B4C71"/>
    <w:rsid w:val="006C1DFB"/>
    <w:rsid w:val="006E062D"/>
    <w:rsid w:val="006F036C"/>
    <w:rsid w:val="006F309C"/>
    <w:rsid w:val="006F7E36"/>
    <w:rsid w:val="00707A6A"/>
    <w:rsid w:val="00707AE6"/>
    <w:rsid w:val="007109E2"/>
    <w:rsid w:val="00713F55"/>
    <w:rsid w:val="00720D3F"/>
    <w:rsid w:val="00725261"/>
    <w:rsid w:val="00736D3B"/>
    <w:rsid w:val="00744B17"/>
    <w:rsid w:val="00747AC4"/>
    <w:rsid w:val="00750491"/>
    <w:rsid w:val="0076054A"/>
    <w:rsid w:val="007B372B"/>
    <w:rsid w:val="007B454D"/>
    <w:rsid w:val="007B58A2"/>
    <w:rsid w:val="007C1805"/>
    <w:rsid w:val="007E0547"/>
    <w:rsid w:val="007F26BF"/>
    <w:rsid w:val="007F3B6E"/>
    <w:rsid w:val="00820EE3"/>
    <w:rsid w:val="00827092"/>
    <w:rsid w:val="00836CCF"/>
    <w:rsid w:val="00846146"/>
    <w:rsid w:val="0084671E"/>
    <w:rsid w:val="008A0352"/>
    <w:rsid w:val="008A5684"/>
    <w:rsid w:val="008A69F0"/>
    <w:rsid w:val="008B7A1D"/>
    <w:rsid w:val="008D2BFC"/>
    <w:rsid w:val="008E2092"/>
    <w:rsid w:val="008E63F0"/>
    <w:rsid w:val="008F5140"/>
    <w:rsid w:val="008F74A5"/>
    <w:rsid w:val="008F764E"/>
    <w:rsid w:val="0090386E"/>
    <w:rsid w:val="00907999"/>
    <w:rsid w:val="009111E6"/>
    <w:rsid w:val="009121E0"/>
    <w:rsid w:val="00914134"/>
    <w:rsid w:val="009147FA"/>
    <w:rsid w:val="00920AF6"/>
    <w:rsid w:val="00934B41"/>
    <w:rsid w:val="00946F42"/>
    <w:rsid w:val="00950383"/>
    <w:rsid w:val="00952401"/>
    <w:rsid w:val="009615AB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13A38"/>
    <w:rsid w:val="00A247D7"/>
    <w:rsid w:val="00A35380"/>
    <w:rsid w:val="00A43F1F"/>
    <w:rsid w:val="00A6051B"/>
    <w:rsid w:val="00A60810"/>
    <w:rsid w:val="00A64458"/>
    <w:rsid w:val="00A84976"/>
    <w:rsid w:val="00A90F8A"/>
    <w:rsid w:val="00A93C90"/>
    <w:rsid w:val="00AA3BBB"/>
    <w:rsid w:val="00AA5B3D"/>
    <w:rsid w:val="00AB32CD"/>
    <w:rsid w:val="00AD1D03"/>
    <w:rsid w:val="00AE2455"/>
    <w:rsid w:val="00AE6CE0"/>
    <w:rsid w:val="00AF397D"/>
    <w:rsid w:val="00B02ABE"/>
    <w:rsid w:val="00B12469"/>
    <w:rsid w:val="00B1443C"/>
    <w:rsid w:val="00B4672A"/>
    <w:rsid w:val="00B6479B"/>
    <w:rsid w:val="00B71B08"/>
    <w:rsid w:val="00B86EDC"/>
    <w:rsid w:val="00BA7A49"/>
    <w:rsid w:val="00BC6FE1"/>
    <w:rsid w:val="00BD5EC8"/>
    <w:rsid w:val="00C04DEC"/>
    <w:rsid w:val="00C31580"/>
    <w:rsid w:val="00C63A1B"/>
    <w:rsid w:val="00C72714"/>
    <w:rsid w:val="00C8738F"/>
    <w:rsid w:val="00CB6C66"/>
    <w:rsid w:val="00CC469B"/>
    <w:rsid w:val="00CD14D1"/>
    <w:rsid w:val="00CD7EDF"/>
    <w:rsid w:val="00CE3BC0"/>
    <w:rsid w:val="00CE58E5"/>
    <w:rsid w:val="00CF0264"/>
    <w:rsid w:val="00D1053A"/>
    <w:rsid w:val="00D1082A"/>
    <w:rsid w:val="00D44F38"/>
    <w:rsid w:val="00D55383"/>
    <w:rsid w:val="00D569CF"/>
    <w:rsid w:val="00D754B3"/>
    <w:rsid w:val="00D85637"/>
    <w:rsid w:val="00D87E0F"/>
    <w:rsid w:val="00D94064"/>
    <w:rsid w:val="00D97F4F"/>
    <w:rsid w:val="00DD07B1"/>
    <w:rsid w:val="00DD281C"/>
    <w:rsid w:val="00DF40BD"/>
    <w:rsid w:val="00E02E38"/>
    <w:rsid w:val="00E03472"/>
    <w:rsid w:val="00E11687"/>
    <w:rsid w:val="00E21E5F"/>
    <w:rsid w:val="00E2230C"/>
    <w:rsid w:val="00E35BFF"/>
    <w:rsid w:val="00E84B50"/>
    <w:rsid w:val="00E949F4"/>
    <w:rsid w:val="00EA1007"/>
    <w:rsid w:val="00EB55F6"/>
    <w:rsid w:val="00EC23D4"/>
    <w:rsid w:val="00EC290A"/>
    <w:rsid w:val="00EC74E5"/>
    <w:rsid w:val="00ED0521"/>
    <w:rsid w:val="00EE681B"/>
    <w:rsid w:val="00EF45B4"/>
    <w:rsid w:val="00F071CE"/>
    <w:rsid w:val="00F20642"/>
    <w:rsid w:val="00F262D6"/>
    <w:rsid w:val="00F27F97"/>
    <w:rsid w:val="00F55A8A"/>
    <w:rsid w:val="00F81572"/>
    <w:rsid w:val="00F82A28"/>
    <w:rsid w:val="00FA1846"/>
    <w:rsid w:val="00FA4EB6"/>
    <w:rsid w:val="00FB2927"/>
    <w:rsid w:val="00FD2CA3"/>
    <w:rsid w:val="00FD2F7A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E7760032-4AB6-458F-9F98-3C049D8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CC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A60810"/>
  </w:style>
  <w:style w:type="paragraph" w:styleId="a6">
    <w:name w:val="footer"/>
    <w:basedOn w:val="a"/>
    <w:link w:val="Char0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A60810"/>
  </w:style>
  <w:style w:type="paragraph" w:styleId="a7">
    <w:name w:val="No Spacing"/>
    <w:link w:val="Char1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Char1">
    <w:name w:val="无间隔 Char"/>
    <w:basedOn w:val="a0"/>
    <w:link w:val="a7"/>
    <w:uiPriority w:val="1"/>
    <w:rsid w:val="002A0036"/>
    <w:rPr>
      <w:rFonts w:eastAsiaTheme="minorEastAsia"/>
    </w:rPr>
  </w:style>
  <w:style w:type="character" w:customStyle="1" w:styleId="center">
    <w:name w:val="center"/>
    <w:basedOn w:val="a0"/>
    <w:rsid w:val="00083372"/>
  </w:style>
  <w:style w:type="paragraph" w:styleId="a8">
    <w:name w:val="Balloon Text"/>
    <w:basedOn w:val="a"/>
    <w:link w:val="Char2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aa">
    <w:name w:val="Emphasis"/>
    <w:basedOn w:val="a0"/>
    <w:uiPriority w:val="20"/>
    <w:qFormat/>
    <w:rsid w:val="00DD281C"/>
    <w:rPr>
      <w:i/>
      <w:iCs/>
    </w:rPr>
  </w:style>
  <w:style w:type="character" w:styleId="ab">
    <w:name w:val="Hyperlink"/>
    <w:basedOn w:val="a0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2FA0-4D7C-41F9-AF42-8136A33D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sun</cp:lastModifiedBy>
  <cp:revision>8</cp:revision>
  <cp:lastPrinted>2021-04-19T07:46:00Z</cp:lastPrinted>
  <dcterms:created xsi:type="dcterms:W3CDTF">2021-04-19T16:00:00Z</dcterms:created>
  <dcterms:modified xsi:type="dcterms:W3CDTF">2021-04-20T16:15:00Z</dcterms:modified>
</cp:coreProperties>
</file>